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a14="http://schemas.microsoft.com/office/drawing/2010/main" xmlns:c="http://schemas.openxmlformats.org/drawingml/2006/chart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61382" w:rsidR="007D01DF" w:rsidP="00561382" w:rsidRDefault="00C07EDE">
      <w:pPr>
        <w:pStyle w:val="a6"/>
        <w:spacing w:before="156" w:beforeLines="50" w:after="156" w:afterLines="50"/>
        <w:rPr>
          <w:rFonts w:ascii="华文中宋" w:hAnsi="华文中宋" w:eastAsia="华文中宋"/>
        </w:rPr>
      </w:pPr>
      <w:r w:rsidRPr="00561382">
        <w:rPr>
          <w:rFonts w:hint="eastAsia" w:ascii="华文中宋" w:hAnsi="华文中宋" w:eastAsia="华文中宋"/>
        </w:rPr>
        <w:t xml:space="preserve">中国网民规模达5.64亿 </w:t>
      </w:r>
    </w:p>
    <w:p w:rsidRPr="00561382" w:rsidR="00C07EDE" w:rsidP="00561382" w:rsidRDefault="00C07EDE">
      <w:pPr>
        <w:pStyle w:val="a7"/>
        <w:spacing w:before="156" w:beforeLines="50" w:after="156" w:afterLines="50"/>
        <w:rPr>
          <w:rFonts w:ascii="华文楷体" w:hAnsi="华文楷体" w:eastAsia="华文楷体"/>
          <w:sz w:val="30"/>
          <w:szCs w:val="30"/>
        </w:rPr>
      </w:pPr>
      <w:r w:rsidRPr="00561382">
        <w:rPr>
          <w:rFonts w:hint="eastAsia" w:ascii="华文楷体" w:hAnsi="华文楷体" w:eastAsia="华文楷体"/>
          <w:sz w:val="30"/>
          <w:szCs w:val="30"/>
        </w:rPr>
        <w:t>互联网普及率为42.1%</w:t>
      </w:r>
    </w:p>
    <w:p w:rsidRPr="002D0D74" w:rsidR="00C07EDE" w:rsidP="00C24198" w:rsidRDefault="00FF6684">
      <w:pPr>
        <w:spacing w:before="156" w:beforeLines="50" w:after="0" w:line="240" w:lineRule="auto"/>
        <w:ind w:firstLine="482" w:firstLineChars="200"/>
        <w:rPr>
          <w:rFonts w:asciiTheme="minorEastAsia" w:hAnsiTheme="minorEastAsia"/>
          <w:sz w:val="24"/>
          <w:szCs w:val="24"/>
        </w:rPr>
      </w:pPr>
      <w:r w:rsidRPr="002D0D74">
        <w:rPr>
          <w:rFonts w:asciiTheme="minorEastAsia" w:hAnsiTheme="minorEastAsia"/>
          <w:b/>
          <w:i/>
          <w:noProof/>
          <w:color w:val="FF0000"/>
          <w:sz w:val="24"/>
          <w:szCs w:val="24"/>
          <w:u w:val="doub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editId="1A40E52B" wp14:anchorId="54D21372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943600" cy="1125220"/>
                <wp:effectExtent l="0" t="0" r="0" b="0"/>
                <wp:wrapSquare wrapText="bothSides"/>
                <wp:docPr id="691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5943600" cy="11252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2D0D74" w:rsidR="00FF6684" w:rsidRDefault="00B12F93">
                            <w:pPr>
                              <w:pBdr>
                                <w:left w:val="single" w:color="7BA0CD" w:themeColor="accent1" w:themeTint="BF" w:sz="12" w:space="10"/>
                              </w:pBdr>
                              <w:rPr>
                                <w:rFonts w:ascii="黑体" w:hAnsi="黑体" w:eastAsia="黑体"/>
                                <w:b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b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instrText xml:space="preserve"> AUTHOR  新闻提要：  \* MERGEFORMAT </w:instrText>
                            </w:r>
                            <w:r>
                              <w:rPr>
                                <w:rFonts w:ascii="黑体" w:hAnsi="黑体" w:eastAsia="黑体"/>
                                <w:b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黑体" w:hAnsi="黑体" w:eastAsia="黑体"/>
                                <w:b/>
                                <w:i/>
                                <w:iCs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新闻提要：</w:t>
                            </w:r>
                            <w:r>
                              <w:rPr>
                                <w:rFonts w:ascii="黑体" w:hAnsi="黑体" w:eastAsia="黑体"/>
                                <w:b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Start w:name="_GoBack" w:id="0"/>
                            <w:bookmarkEnd w:id="0"/>
                            <w:r w:rsidRPr="002D0D74" w:rsidR="00FF6684">
                              <w:rPr>
                                <w:rFonts w:hint="eastAsia" w:ascii="黑体" w:hAnsi="黑体" w:eastAsia="黑体"/>
                                <w:b/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  <w:t>中国经济网北京1月15日讯 中国互联网信息中心今日发布《第31次中国互联网络发展状况统计报告》。</w:t>
                            </w: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style="position:absolute;left:0;text-align:left;margin-left:0;margin-top:0;width:468pt;height:88.6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1000;mso-height-percent:0;mso-width-relative:margin;mso-height-relative:margin;v-text-anchor:top" o:spid="_x0000_s1026" o:allowincell="f" filled="f" fillcolor="#4f81bd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">
                <v:shadow color="#2f4d71" offset="1pt,1pt"/>
                <v:textbox style="mso-fit-shape-to-text:t" inset="0,0,18pt,0">
                  <w:txbxContent>
                    <w:p w:rsidRPr="002D0D74" w:rsidR="00FF6684" w:rsidRDefault="00B12F93">
                      <w:pPr>
                        <w:pBdr>
                          <w:left w:val="single" w:color="7BA0CD" w:themeColor="accent1" w:themeTint="BF" w:sz="12" w:space="10"/>
                        </w:pBdr>
                        <w:rPr>
                          <w:rFonts w:ascii="黑体" w:hAnsi="黑体" w:eastAsia="黑体"/>
                          <w:b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b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instrText xml:space="preserve"> AUTHOR  新闻提要：  \* MERGEFORMAT </w:instrText>
                      </w:r>
                      <w:r>
                        <w:rPr>
                          <w:rFonts w:ascii="黑体" w:hAnsi="黑体" w:eastAsia="黑体"/>
                          <w:b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ascii="黑体" w:hAnsi="黑体" w:eastAsia="黑体"/>
                          <w:b/>
                          <w:i/>
                          <w:iCs/>
                          <w:noProof/>
                          <w:color w:val="000000" w:themeColor="text1"/>
                          <w:sz w:val="24"/>
                          <w:szCs w:val="24"/>
                        </w:rPr>
                        <w:t>新闻提要：</w:t>
                      </w:r>
                      <w:r>
                        <w:rPr>
                          <w:rFonts w:ascii="黑体" w:hAnsi="黑体" w:eastAsia="黑体"/>
                          <w:b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fldChar w:fldCharType="end"/>
                      </w:r>
                      <w:bookmarkStart w:name="_GoBack" w:id="1"/>
                      <w:bookmarkEnd w:id="1"/>
                      <w:r w:rsidRPr="002D0D74" w:rsidR="00FF6684">
                        <w:rPr>
                          <w:rFonts w:hint="eastAsia" w:ascii="黑体" w:hAnsi="黑体" w:eastAsia="黑体"/>
                          <w:b/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  <w:t>中国经济网北京1月15日讯 中国互联网信息中心今日发布《第31次中国互联网络发展状况统计报告》。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2D0D74" w:rsidR="00C07EDE">
        <w:rPr>
          <w:rFonts w:hint="eastAsia" w:asciiTheme="minorEastAsia" w:hAnsiTheme="minorEastAsia"/>
          <w:b/>
          <w:i/>
          <w:color w:val="FF0000"/>
          <w:sz w:val="24"/>
          <w:szCs w:val="24"/>
          <w:u w:val="double"/>
        </w:rPr>
        <w:t>《报告》显示</w:t>
      </w:r>
      <w:r w:rsidRPr="002D0D74" w:rsidR="00C07EDE">
        <w:rPr>
          <w:rFonts w:hint="eastAsia" w:asciiTheme="minorEastAsia" w:hAnsiTheme="minorEastAsia"/>
          <w:sz w:val="24"/>
          <w:szCs w:val="24"/>
        </w:rPr>
        <w:t xml:space="preserve">，截至2012年12月底，我国网民规模达5.64亿，全年共计新增网民5090万人。互联网普及率为42.1%，较2011年底提升3.8个百分点，普及率的增长幅度相比上年继续缩小。 </w:t>
      </w:r>
    </w:p>
    <w:p w:rsidRPr="002D0D74" w:rsidR="00C07EDE" w:rsidP="002D0D74" w:rsidRDefault="00C07EDE">
      <w:pPr>
        <w:spacing w:before="156" w:beforeLines="50" w:after="156" w:afterLines="50" w:line="240" w:lineRule="auto"/>
        <w:ind w:firstLine="482" w:firstLineChars="200"/>
        <w:rPr>
          <w:rFonts w:asciiTheme="minorEastAsia" w:hAnsiTheme="minorEastAsia"/>
          <w:sz w:val="24"/>
          <w:szCs w:val="24"/>
        </w:rPr>
      </w:pPr>
      <w:r w:rsidRPr="002D0D74">
        <w:rPr>
          <w:rFonts w:hint="eastAsia" w:asciiTheme="minorEastAsia" w:hAnsiTheme="minorEastAsia"/>
          <w:b/>
          <w:i/>
          <w:color w:val="FF0000"/>
          <w:sz w:val="24"/>
          <w:szCs w:val="24"/>
          <w:u w:val="double"/>
        </w:rPr>
        <w:t>《报告》显示</w:t>
      </w:r>
      <w:r w:rsidRPr="002D0D74">
        <w:rPr>
          <w:rFonts w:hint="eastAsia" w:asciiTheme="minorEastAsia" w:hAnsiTheme="minorEastAsia"/>
          <w:sz w:val="24"/>
          <w:szCs w:val="24"/>
        </w:rPr>
        <w:t>，未来网民的增长动力将主要来自受自身生活习惯(没时间上网)和硬件条件(没有上网设备、当地</w:t>
      </w:r>
      <w:proofErr w:type="gramStart"/>
      <w:r w:rsidRPr="002D0D74">
        <w:rPr>
          <w:rFonts w:hint="eastAsia" w:asciiTheme="minorEastAsia" w:hAnsiTheme="minorEastAsia"/>
          <w:sz w:val="24"/>
          <w:szCs w:val="24"/>
        </w:rPr>
        <w:t>无法连</w:t>
      </w:r>
      <w:proofErr w:type="gramEnd"/>
      <w:r w:rsidRPr="002D0D74">
        <w:rPr>
          <w:rFonts w:hint="eastAsia" w:asciiTheme="minorEastAsia" w:hAnsiTheme="minorEastAsia"/>
          <w:sz w:val="24"/>
          <w:szCs w:val="24"/>
        </w:rPr>
        <w:t xml:space="preserve">网)的限制的非网民(即潜在网民)。而对于未来没有上网意向的非网民，多是因为不懂电脑和网络，以及年龄太大。要解决这类人群走向网络，不仅仅是依靠单纯的基础设施建设、费用下调等手段，而且需要互联网应用形式的创新、针对不同人群有更为细致的服务模式、网络世界与线下生活更密切的结合、以及上网硬件设备智能化和易操作化。 </w:t>
      </w:r>
    </w:p>
    <w:p w:rsidRPr="002D0D74" w:rsidR="00B35212" w:rsidP="00B35212" w:rsidRDefault="00C07EDE">
      <w:pPr>
        <w:spacing w:before="156" w:beforeLines="50" w:after="156" w:afterLines="50" w:line="240" w:lineRule="auto"/>
        <w:ind w:firstLine="482" w:firstLineChars="200"/>
        <w:rPr>
          <w:rFonts w:asciiTheme="minorEastAsia" w:hAnsiTheme="minorEastAsia"/>
          <w:sz w:val="24"/>
          <w:szCs w:val="24"/>
        </w:rPr>
      </w:pPr>
      <w:r w:rsidRPr="002D0D74">
        <w:rPr>
          <w:rFonts w:hint="eastAsia" w:asciiTheme="minorEastAsia" w:hAnsiTheme="minorEastAsia"/>
          <w:b/>
          <w:i/>
          <w:color w:val="FF0000"/>
          <w:sz w:val="24"/>
          <w:szCs w:val="24"/>
          <w:u w:val="double"/>
        </w:rPr>
        <w:t>《报告》表示</w:t>
      </w:r>
      <w:r w:rsidRPr="002D0D74">
        <w:rPr>
          <w:rFonts w:hint="eastAsia" w:asciiTheme="minorEastAsia" w:hAnsiTheme="minorEastAsia"/>
          <w:sz w:val="24"/>
          <w:szCs w:val="24"/>
        </w:rPr>
        <w:t>，去年，中国政府针对这些技术的研发和应用制定了一系列政策方针：2月，中国IPv6发展路线和时间表确定；3月工信部组织召开宽带普及提速动员会议，提出“宽带中国”战略；5月《通信业“十二五”发展规划》发布，针对我国宽带普及、物联网和</w:t>
      </w:r>
      <w:proofErr w:type="gramStart"/>
      <w:r w:rsidRPr="002D0D74">
        <w:rPr>
          <w:rFonts w:hint="eastAsia" w:asciiTheme="minorEastAsia" w:hAnsiTheme="minorEastAsia"/>
          <w:sz w:val="24"/>
          <w:szCs w:val="24"/>
        </w:rPr>
        <w:t>云计算</w:t>
      </w:r>
      <w:proofErr w:type="gramEnd"/>
      <w:r w:rsidRPr="002D0D74">
        <w:rPr>
          <w:rFonts w:hint="eastAsia" w:asciiTheme="minorEastAsia" w:hAnsiTheme="minorEastAsia"/>
          <w:sz w:val="24"/>
          <w:szCs w:val="24"/>
        </w:rPr>
        <w:t>等新型服务业</w:t>
      </w:r>
      <w:proofErr w:type="gramStart"/>
      <w:r w:rsidRPr="002D0D74">
        <w:rPr>
          <w:rFonts w:hint="eastAsia" w:asciiTheme="minorEastAsia" w:hAnsiTheme="minorEastAsia"/>
          <w:sz w:val="24"/>
          <w:szCs w:val="24"/>
        </w:rPr>
        <w:t>态制定</w:t>
      </w:r>
      <w:proofErr w:type="gramEnd"/>
      <w:r w:rsidRPr="002D0D74">
        <w:rPr>
          <w:rFonts w:hint="eastAsia" w:asciiTheme="minorEastAsia" w:hAnsiTheme="minorEastAsia"/>
          <w:sz w:val="24"/>
          <w:szCs w:val="24"/>
        </w:rPr>
        <w:t>了未来发展目标和规划。这些政策加快了我国新技术的应用步伐，将推动互联网的持续创新。</w:t>
      </w:r>
    </w:p>
    <w:p w:rsidR="00B35212" w:rsidP="00C07EDE" w:rsidRDefault="002D0D74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noProof/>
          <w:sz w:val="24"/>
          <w:szCs w:val="24"/>
        </w:rPr>
        <w:drawing>
          <wp:inline distT="0" distB="0" distL="0" distR="0" wp14:anchorId="46A4538D" wp14:editId="29261327">
            <wp:extent cx="5486400" cy="3200400"/>
            <wp:effectExtent l="0" t="0" r="19050" b="1905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35212" w:rsidP="00B35212" w:rsidRDefault="00B3521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图1 中国网民人数统计图</w:t>
      </w:r>
    </w:p>
    <w:p w:rsidR="00C07EDE" w:rsidP="00C07EDE" w:rsidRDefault="00C07EDE">
      <w:pPr>
        <w:rPr>
          <w:rFonts w:asciiTheme="minorEastAsia" w:hAnsiTheme="minorEastAsia"/>
          <w:b/>
          <w:sz w:val="28"/>
          <w:szCs w:val="28"/>
        </w:rPr>
      </w:pPr>
      <w:r w:rsidRPr="00B35212">
        <w:rPr>
          <w:rFonts w:hint="eastAsia" w:asciiTheme="minorEastAsia" w:hAnsiTheme="minorEastAsia"/>
          <w:b/>
          <w:sz w:val="28"/>
          <w:szCs w:val="28"/>
        </w:rPr>
        <w:lastRenderedPageBreak/>
        <w:t>附：统计数据</w:t>
      </w:r>
    </w:p>
    <w:p w:rsidRPr="00B35212" w:rsidR="00B35212" w:rsidP="00B35212" w:rsidRDefault="00B35212">
      <w:pPr>
        <w:jc w:val="center"/>
        <w:rPr>
          <w:rFonts w:asciiTheme="minorEastAsia" w:hAnsiTheme="minorEastAsia"/>
          <w:sz w:val="24"/>
          <w:szCs w:val="24"/>
        </w:rPr>
      </w:pPr>
      <w:r w:rsidRPr="00B35212">
        <w:rPr>
          <w:rFonts w:hint="eastAsia" w:asciiTheme="minorEastAsia" w:hAnsiTheme="minorEastAsia"/>
          <w:sz w:val="24"/>
          <w:szCs w:val="24"/>
        </w:rPr>
        <w:t>表1 中国网民人数统计表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2268"/>
        <w:gridCol w:w="2268"/>
      </w:tblGrid>
      <w:tr w:rsidRPr="002D0D74" w:rsidR="002D0D74" w:rsidTr="00C30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年份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上网人数（单位：万）</w:t>
            </w:r>
          </w:p>
        </w:tc>
      </w:tr>
      <w:tr w:rsidRPr="002D0D74" w:rsidR="002D0D74" w:rsidTr="00C30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2005年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11100</w:t>
            </w:r>
          </w:p>
        </w:tc>
      </w:tr>
      <w:tr w:rsidRPr="002D0D74" w:rsidR="002D0D74" w:rsidTr="00C30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2006年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13700</w:t>
            </w:r>
          </w:p>
        </w:tc>
      </w:tr>
      <w:tr w:rsidRPr="002D0D74" w:rsidR="002D0D74" w:rsidTr="00C30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2007年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21000</w:t>
            </w:r>
          </w:p>
        </w:tc>
      </w:tr>
      <w:tr w:rsidRPr="002D0D74" w:rsidR="002D0D74" w:rsidTr="00C30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2008年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29800</w:t>
            </w:r>
          </w:p>
        </w:tc>
      </w:tr>
      <w:tr w:rsidRPr="002D0D74" w:rsidR="002D0D74" w:rsidTr="00C30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2009年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38400</w:t>
            </w:r>
          </w:p>
        </w:tc>
      </w:tr>
      <w:tr w:rsidRPr="002D0D74" w:rsidR="002D0D74" w:rsidTr="00C30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2010年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45730</w:t>
            </w:r>
          </w:p>
        </w:tc>
      </w:tr>
      <w:tr w:rsidRPr="002D0D74" w:rsidR="002D0D74" w:rsidTr="00C30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2011年</w:t>
            </w:r>
          </w:p>
        </w:tc>
        <w:tc>
          <w:tcPr>
            <w:tcW w:w="2268" w:type="dxa"/>
          </w:tcPr>
          <w:p w:rsidRPr="002D0D74" w:rsidR="002D0D74" w:rsidP="002D0D74" w:rsidRDefault="002D0D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51310</w:t>
            </w:r>
          </w:p>
        </w:tc>
      </w:tr>
      <w:tr w:rsidRPr="00C07EDE" w:rsidR="002D0D74" w:rsidTr="00C30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Pr="002D0D74" w:rsidR="002D0D74" w:rsidP="002D0D74" w:rsidRDefault="002D0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2012年</w:t>
            </w:r>
          </w:p>
        </w:tc>
        <w:tc>
          <w:tcPr>
            <w:tcW w:w="2268" w:type="dxa"/>
          </w:tcPr>
          <w:p w:rsidRPr="00C07EDE" w:rsidR="002D0D74" w:rsidP="002D0D74" w:rsidRDefault="002D0D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4"/>
                <w:szCs w:val="24"/>
              </w:rPr>
            </w:pPr>
            <w:r w:rsidRPr="002D0D74">
              <w:rPr>
                <w:rFonts w:hint="eastAsia" w:asciiTheme="minorEastAsia" w:hAnsiTheme="minorEastAsia"/>
                <w:sz w:val="24"/>
                <w:szCs w:val="24"/>
              </w:rPr>
              <w:t>56400</w:t>
            </w:r>
          </w:p>
        </w:tc>
      </w:tr>
    </w:tbl>
    <w:p w:rsidRPr="00C07EDE" w:rsidR="00C07EDE" w:rsidP="002D0D74" w:rsidRDefault="00C07EDE">
      <w:pPr>
        <w:rPr>
          <w:rFonts w:asciiTheme="minorEastAsia" w:hAnsiTheme="minorEastAsia"/>
          <w:sz w:val="24"/>
          <w:szCs w:val="24"/>
        </w:rPr>
      </w:pPr>
    </w:p>
    <w:sectPr w:rsidRPr="00C07EDE" w:rsidR="00C07EDE" w:rsidSect="00561382">
      <w:headerReference w:type="even" r:id="rId9"/>
      <w:headerReference w:type="default" r:id="rId10"/>
      <w:headerReference w:type="first" r:id="rId11"/>
      <w:pgSz w:w="11906" w:h="16838" w:code="9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D3" w:rsidRDefault="00DE1BD3" w:rsidP="007D01DF">
      <w:pPr>
        <w:spacing w:after="0" w:line="240" w:lineRule="auto"/>
      </w:pPr>
      <w:r>
        <w:separator/>
      </w:r>
    </w:p>
  </w:endnote>
  <w:endnote w:type="continuationSeparator" w:id="0">
    <w:p w:rsidR="00DE1BD3" w:rsidRDefault="00DE1BD3" w:rsidP="007D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D3" w:rsidRDefault="00DE1BD3" w:rsidP="007D01DF">
      <w:pPr>
        <w:spacing w:after="0" w:line="240" w:lineRule="auto"/>
      </w:pPr>
      <w:r>
        <w:separator/>
      </w:r>
    </w:p>
  </w:footnote>
  <w:footnote w:type="continuationSeparator" w:id="0">
    <w:p w:rsidR="00DE1BD3" w:rsidRDefault="00DE1BD3" w:rsidP="007D0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82" w:rsidRDefault="00DE1BD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9095" o:spid="_x0000_s2050" type="#_x0000_t136" style="position:absolute;left:0;text-align:left;margin-left:0;margin-top:0;width:6in;height:62.25pt;rotation:315;z-index:-251655168;mso-position-horizontal:center;mso-position-horizontal-relative:margin;mso-position-vertical:center;mso-position-vertical-relative:margin" o:allowincell="f" fillcolor="#002060" stroked="f">
          <v:fill opacity=".5"/>
          <v:textpath style="font-family:&quot;微软雅黑&quot;;font-size:48pt" string="中国互联网信息中心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82" w:rsidRDefault="00DE1BD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9096" o:spid="_x0000_s2051" type="#_x0000_t136" style="position:absolute;left:0;text-align:left;margin-left:0;margin-top:0;width:6in;height:62.25pt;rotation:315;z-index:-251653120;mso-position-horizontal:center;mso-position-horizontal-relative:margin;mso-position-vertical:center;mso-position-vertical-relative:margin" o:allowincell="f" fillcolor="#002060" stroked="f">
          <v:fill opacity=".5"/>
          <v:textpath style="font-family:&quot;微软雅黑&quot;;font-size:48pt" string="中国互联网信息中心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82" w:rsidRDefault="00DE1BD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9094" style="position:absolute;left:0;text-align:left;margin-left:0;margin-top:0;width:6in;height:62.25pt;rotation:315;z-index:-251657216;mso-position-horizontal:center;mso-position-horizontal-relative:margin;mso-position-vertical:center;mso-position-vertical-relative:margin" o:spid="_x0000_s2049" o:allowincell="f" fillcolor="#002060" stroked="f" type="#_x0000_t136">
          <v:fill opacity=".5"/>
          <v:textpath style="font-family:&quot;微软雅黑&quot;;font-size:48pt" string="中国互联网信息中心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DE"/>
    <w:rsid w:val="000121AF"/>
    <w:rsid w:val="000B01FC"/>
    <w:rsid w:val="0011537F"/>
    <w:rsid w:val="001316D0"/>
    <w:rsid w:val="00167DBC"/>
    <w:rsid w:val="001811EC"/>
    <w:rsid w:val="00264EDD"/>
    <w:rsid w:val="002B3F20"/>
    <w:rsid w:val="002D0D74"/>
    <w:rsid w:val="00306E31"/>
    <w:rsid w:val="003C6E43"/>
    <w:rsid w:val="00410CBD"/>
    <w:rsid w:val="004909C2"/>
    <w:rsid w:val="00503F2A"/>
    <w:rsid w:val="00561382"/>
    <w:rsid w:val="0070037F"/>
    <w:rsid w:val="007041A5"/>
    <w:rsid w:val="007D01DF"/>
    <w:rsid w:val="007E5529"/>
    <w:rsid w:val="00923365"/>
    <w:rsid w:val="00950AD4"/>
    <w:rsid w:val="00997C09"/>
    <w:rsid w:val="00A528A0"/>
    <w:rsid w:val="00B12F93"/>
    <w:rsid w:val="00B35212"/>
    <w:rsid w:val="00C07EDE"/>
    <w:rsid w:val="00C24198"/>
    <w:rsid w:val="00C30C4B"/>
    <w:rsid w:val="00C85F15"/>
    <w:rsid w:val="00CD1E8B"/>
    <w:rsid w:val="00D13732"/>
    <w:rsid w:val="00DE1BD3"/>
    <w:rsid w:val="00E31871"/>
    <w:rsid w:val="00E4159A"/>
    <w:rsid w:val="00F47BAF"/>
    <w:rsid w:val="00F66A50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82"/>
  </w:style>
  <w:style w:type="paragraph" w:styleId="1">
    <w:name w:val="heading 1"/>
    <w:basedOn w:val="a"/>
    <w:next w:val="a"/>
    <w:link w:val="1Char"/>
    <w:uiPriority w:val="9"/>
    <w:qFormat/>
    <w:rsid w:val="0056138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138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6138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6138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6138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6138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6138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6138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6138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56138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2">
    <w:name w:val="标题 Char"/>
    <w:basedOn w:val="a0"/>
    <w:link w:val="a6"/>
    <w:uiPriority w:val="10"/>
    <w:rsid w:val="00561382"/>
    <w:rPr>
      <w:smallCaps/>
      <w:sz w:val="48"/>
      <w:szCs w:val="48"/>
    </w:rPr>
  </w:style>
  <w:style w:type="paragraph" w:styleId="a7">
    <w:name w:val="Subtitle"/>
    <w:basedOn w:val="a"/>
    <w:next w:val="a"/>
    <w:link w:val="Char3"/>
    <w:uiPriority w:val="11"/>
    <w:qFormat/>
    <w:rsid w:val="0056138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3">
    <w:name w:val="副标题 Char"/>
    <w:basedOn w:val="a0"/>
    <w:link w:val="a7"/>
    <w:uiPriority w:val="11"/>
    <w:rsid w:val="00561382"/>
    <w:rPr>
      <w:rFonts w:asciiTheme="majorHAnsi" w:eastAsiaTheme="majorEastAsia" w:hAnsiTheme="majorHAnsi" w:cstheme="majorBidi"/>
      <w:szCs w:val="22"/>
    </w:rPr>
  </w:style>
  <w:style w:type="character" w:customStyle="1" w:styleId="1Char">
    <w:name w:val="标题 1 Char"/>
    <w:basedOn w:val="a0"/>
    <w:link w:val="1"/>
    <w:uiPriority w:val="9"/>
    <w:rsid w:val="00561382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61382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61382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561382"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561382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61382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rsid w:val="00561382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561382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rsid w:val="00561382"/>
    <w:rPr>
      <w:b/>
      <w:i/>
      <w:smallCaps/>
      <w:color w:val="622423" w:themeColor="accent2" w:themeShade="7F"/>
    </w:rPr>
  </w:style>
  <w:style w:type="paragraph" w:styleId="a8">
    <w:name w:val="caption"/>
    <w:basedOn w:val="a"/>
    <w:next w:val="a"/>
    <w:uiPriority w:val="35"/>
    <w:semiHidden/>
    <w:unhideWhenUsed/>
    <w:qFormat/>
    <w:rsid w:val="00561382"/>
    <w:rPr>
      <w:b/>
      <w:bCs/>
      <w:caps/>
      <w:sz w:val="16"/>
      <w:szCs w:val="18"/>
    </w:rPr>
  </w:style>
  <w:style w:type="character" w:styleId="a9">
    <w:name w:val="Strong"/>
    <w:uiPriority w:val="22"/>
    <w:qFormat/>
    <w:rsid w:val="00561382"/>
    <w:rPr>
      <w:b/>
      <w:color w:val="C0504D" w:themeColor="accent2"/>
    </w:rPr>
  </w:style>
  <w:style w:type="character" w:styleId="aa">
    <w:name w:val="Emphasis"/>
    <w:uiPriority w:val="20"/>
    <w:qFormat/>
    <w:rsid w:val="00561382"/>
    <w:rPr>
      <w:b/>
      <w:i/>
      <w:spacing w:val="10"/>
    </w:rPr>
  </w:style>
  <w:style w:type="paragraph" w:styleId="ab">
    <w:name w:val="No Spacing"/>
    <w:basedOn w:val="a"/>
    <w:link w:val="Char4"/>
    <w:uiPriority w:val="1"/>
    <w:qFormat/>
    <w:rsid w:val="00561382"/>
    <w:pPr>
      <w:spacing w:after="0" w:line="240" w:lineRule="auto"/>
    </w:pPr>
  </w:style>
  <w:style w:type="character" w:customStyle="1" w:styleId="Char4">
    <w:name w:val="无间隔 Char"/>
    <w:basedOn w:val="a0"/>
    <w:link w:val="ab"/>
    <w:uiPriority w:val="1"/>
    <w:rsid w:val="00561382"/>
  </w:style>
  <w:style w:type="paragraph" w:styleId="ac">
    <w:name w:val="List Paragraph"/>
    <w:basedOn w:val="a"/>
    <w:uiPriority w:val="34"/>
    <w:qFormat/>
    <w:rsid w:val="00561382"/>
    <w:pPr>
      <w:ind w:left="720"/>
      <w:contextualSpacing/>
    </w:pPr>
  </w:style>
  <w:style w:type="paragraph" w:styleId="ad">
    <w:name w:val="Quote"/>
    <w:basedOn w:val="a"/>
    <w:next w:val="a"/>
    <w:link w:val="Char5"/>
    <w:uiPriority w:val="29"/>
    <w:qFormat/>
    <w:rsid w:val="00561382"/>
    <w:rPr>
      <w:i/>
    </w:rPr>
  </w:style>
  <w:style w:type="character" w:customStyle="1" w:styleId="Char5">
    <w:name w:val="引用 Char"/>
    <w:basedOn w:val="a0"/>
    <w:link w:val="ad"/>
    <w:uiPriority w:val="29"/>
    <w:rsid w:val="00561382"/>
    <w:rPr>
      <w:i/>
    </w:rPr>
  </w:style>
  <w:style w:type="paragraph" w:styleId="ae">
    <w:name w:val="Intense Quote"/>
    <w:basedOn w:val="a"/>
    <w:next w:val="a"/>
    <w:link w:val="Char6"/>
    <w:uiPriority w:val="30"/>
    <w:qFormat/>
    <w:rsid w:val="0056138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6">
    <w:name w:val="明显引用 Char"/>
    <w:basedOn w:val="a0"/>
    <w:link w:val="ae"/>
    <w:uiPriority w:val="30"/>
    <w:rsid w:val="00561382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61382"/>
    <w:rPr>
      <w:i/>
    </w:rPr>
  </w:style>
  <w:style w:type="character" w:styleId="af0">
    <w:name w:val="Intense Emphasis"/>
    <w:uiPriority w:val="21"/>
    <w:qFormat/>
    <w:rsid w:val="00561382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61382"/>
    <w:rPr>
      <w:b/>
    </w:rPr>
  </w:style>
  <w:style w:type="character" w:styleId="af2">
    <w:name w:val="Intense Reference"/>
    <w:uiPriority w:val="32"/>
    <w:qFormat/>
    <w:rsid w:val="00561382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6138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561382"/>
    <w:pPr>
      <w:outlineLvl w:val="9"/>
    </w:pPr>
    <w:rPr>
      <w:lang w:bidi="en-US"/>
    </w:rPr>
  </w:style>
  <w:style w:type="paragraph" w:styleId="af4">
    <w:name w:val="Balloon Text"/>
    <w:basedOn w:val="a"/>
    <w:link w:val="Char7"/>
    <w:uiPriority w:val="99"/>
    <w:semiHidden/>
    <w:unhideWhenUsed/>
    <w:rsid w:val="00FF6684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4"/>
    <w:uiPriority w:val="99"/>
    <w:semiHidden/>
    <w:rsid w:val="00FF6684"/>
    <w:rPr>
      <w:sz w:val="18"/>
      <w:szCs w:val="18"/>
    </w:rPr>
  </w:style>
  <w:style w:type="table" w:styleId="af5">
    <w:name w:val="Table Grid"/>
    <w:basedOn w:val="a1"/>
    <w:uiPriority w:val="59"/>
    <w:rsid w:val="002D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B352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3">
    <w:name w:val="Medium Shading 2 Accent 3"/>
    <w:basedOn w:val="a1"/>
    <w:uiPriority w:val="64"/>
    <w:rsid w:val="009233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4909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C30C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82"/>
  </w:style>
  <w:style w:type="paragraph" w:styleId="1">
    <w:name w:val="heading 1"/>
    <w:basedOn w:val="a"/>
    <w:next w:val="a"/>
    <w:link w:val="1Char"/>
    <w:uiPriority w:val="9"/>
    <w:qFormat/>
    <w:rsid w:val="0056138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138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6138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6138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6138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6138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6138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6138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6138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7ED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7EDE"/>
  </w:style>
  <w:style w:type="paragraph" w:styleId="a4">
    <w:name w:val="header"/>
    <w:basedOn w:val="a"/>
    <w:link w:val="Char0"/>
    <w:uiPriority w:val="99"/>
    <w:unhideWhenUsed/>
    <w:rsid w:val="007D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D01D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D0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D01DF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56138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2">
    <w:name w:val="标题 Char"/>
    <w:basedOn w:val="a0"/>
    <w:link w:val="a6"/>
    <w:uiPriority w:val="10"/>
    <w:rsid w:val="00561382"/>
    <w:rPr>
      <w:smallCaps/>
      <w:sz w:val="48"/>
      <w:szCs w:val="48"/>
    </w:rPr>
  </w:style>
  <w:style w:type="paragraph" w:styleId="a7">
    <w:name w:val="Subtitle"/>
    <w:basedOn w:val="a"/>
    <w:next w:val="a"/>
    <w:link w:val="Char3"/>
    <w:uiPriority w:val="11"/>
    <w:qFormat/>
    <w:rsid w:val="0056138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3">
    <w:name w:val="副标题 Char"/>
    <w:basedOn w:val="a0"/>
    <w:link w:val="a7"/>
    <w:uiPriority w:val="11"/>
    <w:rsid w:val="00561382"/>
    <w:rPr>
      <w:rFonts w:asciiTheme="majorHAnsi" w:eastAsiaTheme="majorEastAsia" w:hAnsiTheme="majorHAnsi" w:cstheme="majorBidi"/>
      <w:szCs w:val="22"/>
    </w:rPr>
  </w:style>
  <w:style w:type="character" w:customStyle="1" w:styleId="1Char">
    <w:name w:val="标题 1 Char"/>
    <w:basedOn w:val="a0"/>
    <w:link w:val="1"/>
    <w:uiPriority w:val="9"/>
    <w:rsid w:val="00561382"/>
    <w:rPr>
      <w:smallCaps/>
      <w:spacing w:val="5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61382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61382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561382"/>
    <w:rPr>
      <w:smallCaps/>
      <w:spacing w:val="10"/>
      <w:sz w:val="22"/>
      <w:szCs w:val="22"/>
    </w:rPr>
  </w:style>
  <w:style w:type="character" w:customStyle="1" w:styleId="5Char">
    <w:name w:val="标题 5 Char"/>
    <w:basedOn w:val="a0"/>
    <w:link w:val="5"/>
    <w:uiPriority w:val="9"/>
    <w:semiHidden/>
    <w:rsid w:val="00561382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61382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rsid w:val="00561382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561382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rsid w:val="00561382"/>
    <w:rPr>
      <w:b/>
      <w:i/>
      <w:smallCaps/>
      <w:color w:val="622423" w:themeColor="accent2" w:themeShade="7F"/>
    </w:rPr>
  </w:style>
  <w:style w:type="paragraph" w:styleId="a8">
    <w:name w:val="caption"/>
    <w:basedOn w:val="a"/>
    <w:next w:val="a"/>
    <w:uiPriority w:val="35"/>
    <w:semiHidden/>
    <w:unhideWhenUsed/>
    <w:qFormat/>
    <w:rsid w:val="00561382"/>
    <w:rPr>
      <w:b/>
      <w:bCs/>
      <w:caps/>
      <w:sz w:val="16"/>
      <w:szCs w:val="18"/>
    </w:rPr>
  </w:style>
  <w:style w:type="character" w:styleId="a9">
    <w:name w:val="Strong"/>
    <w:uiPriority w:val="22"/>
    <w:qFormat/>
    <w:rsid w:val="00561382"/>
    <w:rPr>
      <w:b/>
      <w:color w:val="C0504D" w:themeColor="accent2"/>
    </w:rPr>
  </w:style>
  <w:style w:type="character" w:styleId="aa">
    <w:name w:val="Emphasis"/>
    <w:uiPriority w:val="20"/>
    <w:qFormat/>
    <w:rsid w:val="00561382"/>
    <w:rPr>
      <w:b/>
      <w:i/>
      <w:spacing w:val="10"/>
    </w:rPr>
  </w:style>
  <w:style w:type="paragraph" w:styleId="ab">
    <w:name w:val="No Spacing"/>
    <w:basedOn w:val="a"/>
    <w:link w:val="Char4"/>
    <w:uiPriority w:val="1"/>
    <w:qFormat/>
    <w:rsid w:val="00561382"/>
    <w:pPr>
      <w:spacing w:after="0" w:line="240" w:lineRule="auto"/>
    </w:pPr>
  </w:style>
  <w:style w:type="character" w:customStyle="1" w:styleId="Char4">
    <w:name w:val="无间隔 Char"/>
    <w:basedOn w:val="a0"/>
    <w:link w:val="ab"/>
    <w:uiPriority w:val="1"/>
    <w:rsid w:val="00561382"/>
  </w:style>
  <w:style w:type="paragraph" w:styleId="ac">
    <w:name w:val="List Paragraph"/>
    <w:basedOn w:val="a"/>
    <w:uiPriority w:val="34"/>
    <w:qFormat/>
    <w:rsid w:val="00561382"/>
    <w:pPr>
      <w:ind w:left="720"/>
      <w:contextualSpacing/>
    </w:pPr>
  </w:style>
  <w:style w:type="paragraph" w:styleId="ad">
    <w:name w:val="Quote"/>
    <w:basedOn w:val="a"/>
    <w:next w:val="a"/>
    <w:link w:val="Char5"/>
    <w:uiPriority w:val="29"/>
    <w:qFormat/>
    <w:rsid w:val="00561382"/>
    <w:rPr>
      <w:i/>
    </w:rPr>
  </w:style>
  <w:style w:type="character" w:customStyle="1" w:styleId="Char5">
    <w:name w:val="引用 Char"/>
    <w:basedOn w:val="a0"/>
    <w:link w:val="ad"/>
    <w:uiPriority w:val="29"/>
    <w:rsid w:val="00561382"/>
    <w:rPr>
      <w:i/>
    </w:rPr>
  </w:style>
  <w:style w:type="paragraph" w:styleId="ae">
    <w:name w:val="Intense Quote"/>
    <w:basedOn w:val="a"/>
    <w:next w:val="a"/>
    <w:link w:val="Char6"/>
    <w:uiPriority w:val="30"/>
    <w:qFormat/>
    <w:rsid w:val="0056138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6">
    <w:name w:val="明显引用 Char"/>
    <w:basedOn w:val="a0"/>
    <w:link w:val="ae"/>
    <w:uiPriority w:val="30"/>
    <w:rsid w:val="00561382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61382"/>
    <w:rPr>
      <w:i/>
    </w:rPr>
  </w:style>
  <w:style w:type="character" w:styleId="af0">
    <w:name w:val="Intense Emphasis"/>
    <w:uiPriority w:val="21"/>
    <w:qFormat/>
    <w:rsid w:val="00561382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61382"/>
    <w:rPr>
      <w:b/>
    </w:rPr>
  </w:style>
  <w:style w:type="character" w:styleId="af2">
    <w:name w:val="Intense Reference"/>
    <w:uiPriority w:val="32"/>
    <w:qFormat/>
    <w:rsid w:val="00561382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6138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561382"/>
    <w:pPr>
      <w:outlineLvl w:val="9"/>
    </w:pPr>
    <w:rPr>
      <w:lang w:bidi="en-US"/>
    </w:rPr>
  </w:style>
  <w:style w:type="paragraph" w:styleId="af4">
    <w:name w:val="Balloon Text"/>
    <w:basedOn w:val="a"/>
    <w:link w:val="Char7"/>
    <w:uiPriority w:val="99"/>
    <w:semiHidden/>
    <w:unhideWhenUsed/>
    <w:rsid w:val="00FF6684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4"/>
    <w:uiPriority w:val="99"/>
    <w:semiHidden/>
    <w:rsid w:val="00FF6684"/>
    <w:rPr>
      <w:sz w:val="18"/>
      <w:szCs w:val="18"/>
    </w:rPr>
  </w:style>
  <w:style w:type="table" w:styleId="af5">
    <w:name w:val="Table Grid"/>
    <w:basedOn w:val="a1"/>
    <w:uiPriority w:val="59"/>
    <w:rsid w:val="002D0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B352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3">
    <w:name w:val="Medium Shading 2 Accent 3"/>
    <w:basedOn w:val="a1"/>
    <w:uiPriority w:val="64"/>
    <w:rsid w:val="009233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4909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C30C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111111111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2005年</c:v>
                </c:pt>
                <c:pt idx="1">
                  <c:v>2006年</c:v>
                </c:pt>
                <c:pt idx="2">
                  <c:v>2007年</c:v>
                </c:pt>
                <c:pt idx="3">
                  <c:v>2008年</c:v>
                </c:pt>
                <c:pt idx="4">
                  <c:v>2009年</c:v>
                </c:pt>
                <c:pt idx="5">
                  <c:v>2010年</c:v>
                </c:pt>
                <c:pt idx="6">
                  <c:v>2011年</c:v>
                </c:pt>
                <c:pt idx="7">
                  <c:v>2012年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11100</c:v>
                </c:pt>
                <c:pt idx="1">
                  <c:v>13700</c:v>
                </c:pt>
                <c:pt idx="2">
                  <c:v>21000</c:v>
                </c:pt>
                <c:pt idx="3">
                  <c:v>29800</c:v>
                </c:pt>
                <c:pt idx="4">
                  <c:v>38400</c:v>
                </c:pt>
                <c:pt idx="5">
                  <c:v>45730</c:v>
                </c:pt>
                <c:pt idx="6">
                  <c:v>51310</c:v>
                </c:pt>
                <c:pt idx="7">
                  <c:v>56400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4232576"/>
        <c:axId val="54234112"/>
      </c:barChart>
      <c:catAx>
        <c:axId val="54232576"/>
        <c:scaling>
          <c:orientation val="minMax"/>
        </c:scaling>
        <c:delete val="0"/>
        <c:axPos val="b"/>
        <c:majorTickMark val="out"/>
        <c:minorTickMark val="none"/>
        <c:tickLblPos val="nextTo"/>
        <c:crossAx val="54234112"/>
        <c:crosses val="autoZero"/>
        <c:auto val="1"/>
        <c:lblAlgn val="ctr"/>
        <c:lblOffset val="100"/>
        <c:noMultiLvlLbl val="0"/>
      </c:catAx>
      <c:valAx>
        <c:axId val="54234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4232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E9A2-3C7A-4140-A349-A18199C1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新闻提要：</dc:creator>
  <cp:keywords/>
  <cp:lastModifiedBy>gaobo</cp:lastModifiedBy>
  <cp:revision>25</cp:revision>
  <cp:lastPrinted>2013-06-06T02:03:00Z</cp:lastPrinted>
  <dcterms:created xsi:type="dcterms:W3CDTF">2013-02-06T02:04:00Z</dcterms:created>
  <dcterms:modified xsi:type="dcterms:W3CDTF">2013-10-03T09:43:00Z</dcterms:modified>
</cp:coreProperties>
</file>