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8"/>
        <w:gridCol w:w="1588"/>
        <w:gridCol w:w="1588"/>
        <w:gridCol w:w="1588"/>
        <w:gridCol w:w="1588"/>
      </w:tblGrid>
      <w:tr w:rsidR="0034203C" w:rsidTr="0082009F">
        <w:trPr>
          <w:cantSplit/>
        </w:trPr>
        <w:tc>
          <w:tcPr>
            <w:tcW w:w="1588" w:type="dxa"/>
          </w:tcPr>
          <w:p w:rsidR="0034203C" w:rsidRDefault="0034203C" w:rsidP="00525E1D">
            <w:pPr>
              <w:jc w:val="distribute"/>
              <w:rPr>
                <w:sz w:val="18"/>
                <w:lang w:eastAsia="zh-CN"/>
              </w:rPr>
            </w:pPr>
            <w:r>
              <w:rPr>
                <w:rFonts w:ascii="宋体" w:hAnsi="宋体" w:hint="eastAsia"/>
                <w:sz w:val="18"/>
                <w:lang w:eastAsia="zh-CN"/>
              </w:rPr>
              <w:t>产品名称</w:t>
            </w:r>
          </w:p>
        </w:tc>
        <w:tc>
          <w:tcPr>
            <w:tcW w:w="1588" w:type="dxa"/>
          </w:tcPr>
          <w:p w:rsidR="0034203C" w:rsidRDefault="0034203C">
            <w:pPr>
              <w:rPr>
                <w:sz w:val="18"/>
                <w:lang w:eastAsia="zh-CN"/>
              </w:rPr>
            </w:pPr>
            <w:r>
              <w:rPr>
                <w:rFonts w:ascii="宋体" w:hAnsi="宋体" w:hint="eastAsia"/>
                <w:sz w:val="18"/>
                <w:lang w:eastAsia="zh-CN"/>
              </w:rPr>
              <w:t>产量（万台）</w:t>
            </w:r>
          </w:p>
        </w:tc>
        <w:tc>
          <w:tcPr>
            <w:tcW w:w="1588" w:type="dxa"/>
          </w:tcPr>
          <w:p w:rsidR="0034203C" w:rsidRDefault="0034203C">
            <w:pPr>
              <w:rPr>
                <w:sz w:val="18"/>
                <w:lang w:eastAsia="zh-CN"/>
              </w:rPr>
            </w:pPr>
          </w:p>
        </w:tc>
        <w:tc>
          <w:tcPr>
            <w:tcW w:w="1588" w:type="dxa"/>
          </w:tcPr>
          <w:p w:rsidR="0034203C" w:rsidRDefault="0034203C">
            <w:pPr>
              <w:rPr>
                <w:sz w:val="18"/>
                <w:lang w:eastAsia="zh-CN"/>
              </w:rPr>
            </w:pPr>
          </w:p>
        </w:tc>
        <w:tc>
          <w:tcPr>
            <w:tcW w:w="1588" w:type="dxa"/>
          </w:tcPr>
          <w:p w:rsidR="0034203C" w:rsidRDefault="0034203C">
            <w:pPr>
              <w:rPr>
                <w:sz w:val="18"/>
                <w:lang w:eastAsia="zh-CN"/>
              </w:rPr>
            </w:pPr>
            <w:r>
              <w:rPr>
                <w:rFonts w:ascii="宋体" w:hAnsi="宋体" w:hint="eastAsia"/>
                <w:sz w:val="18"/>
                <w:lang w:eastAsia="zh-CN"/>
              </w:rPr>
              <w:t>合计（万台）</w:t>
            </w:r>
          </w:p>
        </w:tc>
      </w:tr>
      <w:tr w:rsidR="0034203C" w:rsidTr="0082009F">
        <w:trPr>
          <w:cantSplit/>
        </w:trPr>
        <w:tc>
          <w:tcPr>
            <w:tcW w:w="1588" w:type="dxa"/>
          </w:tcPr>
          <w:p w:rsidR="0034203C" w:rsidRDefault="0034203C">
            <w:pPr>
              <w:jc w:val="both"/>
              <w:rPr>
                <w:sz w:val="18"/>
                <w:lang w:eastAsia="zh-CN"/>
              </w:rPr>
            </w:pPr>
          </w:p>
        </w:tc>
        <w:tc>
          <w:tcPr>
            <w:tcW w:w="1588" w:type="dxa"/>
          </w:tcPr>
          <w:p w:rsidR="0034203C" w:rsidRDefault="0034203C">
            <w:pPr>
              <w:rPr>
                <w:sz w:val="18"/>
              </w:rPr>
            </w:pPr>
            <w:r>
              <w:rPr>
                <w:rFonts w:ascii="宋体" w:hAnsi="宋体" w:hint="eastAsia"/>
                <w:sz w:val="18"/>
              </w:rPr>
              <w:t>一月</w:t>
            </w:r>
          </w:p>
        </w:tc>
        <w:tc>
          <w:tcPr>
            <w:tcW w:w="1588" w:type="dxa"/>
          </w:tcPr>
          <w:p w:rsidR="0034203C" w:rsidRDefault="0034203C">
            <w:pPr>
              <w:rPr>
                <w:sz w:val="18"/>
              </w:rPr>
            </w:pPr>
            <w:r>
              <w:rPr>
                <w:rFonts w:ascii="宋体" w:hAnsi="宋体" w:hint="eastAsia"/>
                <w:sz w:val="18"/>
              </w:rPr>
              <w:t>二月</w:t>
            </w:r>
          </w:p>
        </w:tc>
        <w:tc>
          <w:tcPr>
            <w:tcW w:w="1588" w:type="dxa"/>
          </w:tcPr>
          <w:p w:rsidR="0034203C" w:rsidRDefault="0034203C">
            <w:pPr>
              <w:rPr>
                <w:sz w:val="18"/>
              </w:rPr>
            </w:pPr>
            <w:r>
              <w:rPr>
                <w:rFonts w:ascii="宋体" w:hAnsi="宋体" w:hint="eastAsia"/>
                <w:sz w:val="18"/>
              </w:rPr>
              <w:t>三月</w:t>
            </w:r>
          </w:p>
        </w:tc>
        <w:tc>
          <w:tcPr>
            <w:tcW w:w="1588" w:type="dxa"/>
          </w:tcPr>
          <w:p w:rsidR="0034203C" w:rsidRDefault="0034203C">
            <w:pPr>
              <w:rPr>
                <w:sz w:val="18"/>
              </w:rPr>
            </w:pPr>
          </w:p>
        </w:tc>
      </w:tr>
      <w:tr w:rsidR="0034203C" w:rsidTr="0082009F">
        <w:trPr>
          <w:cantSplit/>
        </w:trPr>
        <w:tc>
          <w:tcPr>
            <w:tcW w:w="1588" w:type="dxa"/>
          </w:tcPr>
          <w:p w:rsidR="0034203C" w:rsidRDefault="0034203C" w:rsidP="00525E1D">
            <w:pPr>
              <w:jc w:val="distribute"/>
              <w:rPr>
                <w:sz w:val="18"/>
                <w:lang w:eastAsia="zh-CN"/>
              </w:rPr>
            </w:pPr>
            <w:r>
              <w:rPr>
                <w:rFonts w:ascii="宋体" w:hAnsi="宋体"/>
                <w:sz w:val="18"/>
                <w:lang w:eastAsia="zh-CN"/>
              </w:rPr>
              <w:t>CD-ROM</w:t>
            </w:r>
          </w:p>
        </w:tc>
        <w:tc>
          <w:tcPr>
            <w:tcW w:w="1588" w:type="dxa"/>
          </w:tcPr>
          <w:p w:rsidR="0034203C" w:rsidRDefault="0034203C">
            <w:pPr>
              <w:rPr>
                <w:sz w:val="18"/>
                <w:lang w:eastAsia="zh-CN"/>
              </w:rPr>
            </w:pPr>
            <w:r>
              <w:rPr>
                <w:rFonts w:ascii="宋体" w:hAnsi="宋体"/>
                <w:sz w:val="18"/>
                <w:lang w:eastAsia="zh-CN"/>
              </w:rPr>
              <w:t>6.2</w:t>
            </w:r>
          </w:p>
        </w:tc>
        <w:tc>
          <w:tcPr>
            <w:tcW w:w="1588" w:type="dxa"/>
          </w:tcPr>
          <w:p w:rsidR="0034203C" w:rsidRDefault="0034203C">
            <w:pPr>
              <w:rPr>
                <w:rFonts w:ascii="宋体" w:hAnsi="宋体"/>
                <w:sz w:val="18"/>
                <w:lang w:eastAsia="zh-CN"/>
              </w:rPr>
            </w:pPr>
            <w:r>
              <w:rPr>
                <w:rFonts w:ascii="宋体" w:hAnsi="宋体"/>
                <w:sz w:val="18"/>
                <w:lang w:eastAsia="zh-CN"/>
              </w:rPr>
              <w:t>6.4</w:t>
            </w:r>
          </w:p>
        </w:tc>
        <w:tc>
          <w:tcPr>
            <w:tcW w:w="1588" w:type="dxa"/>
          </w:tcPr>
          <w:p w:rsidR="0034203C" w:rsidRDefault="0034203C">
            <w:pPr>
              <w:rPr>
                <w:rFonts w:ascii="宋体" w:hAnsi="宋体"/>
                <w:sz w:val="18"/>
                <w:lang w:eastAsia="zh-CN"/>
              </w:rPr>
            </w:pPr>
            <w:r>
              <w:rPr>
                <w:rFonts w:ascii="宋体" w:hAnsi="宋体"/>
                <w:sz w:val="18"/>
                <w:lang w:eastAsia="zh-CN"/>
              </w:rPr>
              <w:t>6.9</w:t>
            </w:r>
          </w:p>
        </w:tc>
        <w:tc>
          <w:tcPr>
            <w:tcW w:w="1588" w:type="dxa"/>
          </w:tcPr>
          <w:p w:rsidR="0034203C" w:rsidRDefault="0034203C">
            <w:pPr>
              <w:rPr>
                <w:rFonts w:ascii="宋体" w:hAnsi="宋体"/>
                <w:sz w:val="18"/>
                <w:lang w:eastAsia="zh-CN"/>
              </w:rPr>
            </w:pPr>
          </w:p>
        </w:tc>
      </w:tr>
      <w:tr w:rsidR="0034203C" w:rsidTr="0082009F">
        <w:trPr>
          <w:cantSplit/>
        </w:trPr>
        <w:tc>
          <w:tcPr>
            <w:tcW w:w="1588" w:type="dxa"/>
          </w:tcPr>
          <w:p w:rsidR="0034203C" w:rsidRDefault="0034203C" w:rsidP="00525E1D">
            <w:pPr>
              <w:jc w:val="distribute"/>
              <w:rPr>
                <w:sz w:val="18"/>
                <w:lang w:eastAsia="zh-CN"/>
              </w:rPr>
            </w:pPr>
            <w:r>
              <w:rPr>
                <w:rFonts w:ascii="宋体" w:hAnsi="宋体" w:hint="eastAsia"/>
                <w:sz w:val="18"/>
                <w:lang w:eastAsia="zh-CN"/>
              </w:rPr>
              <w:t>软驱</w:t>
            </w:r>
          </w:p>
        </w:tc>
        <w:tc>
          <w:tcPr>
            <w:tcW w:w="1588" w:type="dxa"/>
          </w:tcPr>
          <w:p w:rsidR="0034203C" w:rsidRDefault="0034203C">
            <w:pPr>
              <w:rPr>
                <w:sz w:val="18"/>
                <w:lang w:eastAsia="zh-CN"/>
              </w:rPr>
            </w:pPr>
            <w:r>
              <w:rPr>
                <w:rFonts w:ascii="宋体" w:hAnsi="宋体"/>
                <w:sz w:val="18"/>
                <w:lang w:eastAsia="zh-CN"/>
              </w:rPr>
              <w:t>5.4</w:t>
            </w:r>
          </w:p>
        </w:tc>
        <w:tc>
          <w:tcPr>
            <w:tcW w:w="1588" w:type="dxa"/>
          </w:tcPr>
          <w:p w:rsidR="0034203C" w:rsidRDefault="0034203C">
            <w:pPr>
              <w:rPr>
                <w:sz w:val="18"/>
                <w:lang w:eastAsia="zh-CN"/>
              </w:rPr>
            </w:pPr>
            <w:r>
              <w:rPr>
                <w:rFonts w:ascii="宋体" w:hAnsi="宋体"/>
                <w:sz w:val="18"/>
                <w:lang w:eastAsia="zh-CN"/>
              </w:rPr>
              <w:t>5.9</w:t>
            </w:r>
          </w:p>
        </w:tc>
        <w:tc>
          <w:tcPr>
            <w:tcW w:w="1588" w:type="dxa"/>
          </w:tcPr>
          <w:p w:rsidR="0034203C" w:rsidRDefault="0034203C">
            <w:pPr>
              <w:rPr>
                <w:sz w:val="18"/>
                <w:lang w:eastAsia="zh-CN"/>
              </w:rPr>
            </w:pPr>
            <w:r>
              <w:rPr>
                <w:rFonts w:ascii="宋体" w:hAnsi="宋体"/>
                <w:sz w:val="18"/>
                <w:lang w:eastAsia="zh-CN"/>
              </w:rPr>
              <w:t>6.8</w:t>
            </w:r>
          </w:p>
        </w:tc>
        <w:tc>
          <w:tcPr>
            <w:tcW w:w="1588" w:type="dxa"/>
          </w:tcPr>
          <w:p w:rsidR="0034203C" w:rsidRDefault="0034203C">
            <w:pPr>
              <w:rPr>
                <w:sz w:val="18"/>
                <w:lang w:eastAsia="zh-CN"/>
              </w:rPr>
            </w:pPr>
          </w:p>
        </w:tc>
      </w:tr>
      <w:tr w:rsidR="0034203C" w:rsidTr="0082009F">
        <w:trPr>
          <w:cantSplit/>
        </w:trPr>
        <w:tc>
          <w:tcPr>
            <w:tcW w:w="1588" w:type="dxa"/>
          </w:tcPr>
          <w:p w:rsidR="0034203C" w:rsidRDefault="0034203C" w:rsidP="00525E1D">
            <w:pPr>
              <w:jc w:val="distribute"/>
              <w:rPr>
                <w:sz w:val="18"/>
                <w:lang w:eastAsia="zh-CN"/>
              </w:rPr>
            </w:pPr>
            <w:r>
              <w:rPr>
                <w:rFonts w:ascii="宋体" w:hAnsi="宋体" w:hint="eastAsia"/>
                <w:sz w:val="18"/>
                <w:lang w:eastAsia="zh-CN"/>
              </w:rPr>
              <w:t>键盘</w:t>
            </w:r>
          </w:p>
        </w:tc>
        <w:tc>
          <w:tcPr>
            <w:tcW w:w="1588" w:type="dxa"/>
          </w:tcPr>
          <w:p w:rsidR="0034203C" w:rsidRDefault="0034203C">
            <w:pPr>
              <w:rPr>
                <w:rFonts w:ascii="宋体" w:hAnsi="宋体"/>
                <w:sz w:val="18"/>
                <w:lang w:eastAsia="zh-CN"/>
              </w:rPr>
            </w:pPr>
            <w:r>
              <w:rPr>
                <w:rFonts w:ascii="宋体" w:hAnsi="宋体"/>
                <w:sz w:val="18"/>
                <w:lang w:eastAsia="zh-CN"/>
              </w:rPr>
              <w:t>14.6</w:t>
            </w:r>
          </w:p>
        </w:tc>
        <w:tc>
          <w:tcPr>
            <w:tcW w:w="1588" w:type="dxa"/>
          </w:tcPr>
          <w:p w:rsidR="0034203C" w:rsidRDefault="0034203C">
            <w:pPr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15.8</w:t>
            </w:r>
          </w:p>
        </w:tc>
        <w:tc>
          <w:tcPr>
            <w:tcW w:w="1588" w:type="dxa"/>
          </w:tcPr>
          <w:p w:rsidR="0034203C" w:rsidRDefault="0034203C">
            <w:pPr>
              <w:rPr>
                <w:sz w:val="18"/>
              </w:rPr>
            </w:pPr>
            <w:r>
              <w:rPr>
                <w:rFonts w:ascii="宋体" w:hAnsi="宋体"/>
                <w:sz w:val="18"/>
              </w:rPr>
              <w:t>18.6</w:t>
            </w:r>
          </w:p>
        </w:tc>
        <w:tc>
          <w:tcPr>
            <w:tcW w:w="1588" w:type="dxa"/>
          </w:tcPr>
          <w:p w:rsidR="0034203C" w:rsidRDefault="0034203C">
            <w:pPr>
              <w:rPr>
                <w:sz w:val="18"/>
              </w:rPr>
            </w:pPr>
          </w:p>
        </w:tc>
      </w:tr>
      <w:tr w:rsidR="0034203C" w:rsidTr="0082009F">
        <w:trPr>
          <w:cantSplit/>
        </w:trPr>
        <w:tc>
          <w:tcPr>
            <w:tcW w:w="1588" w:type="dxa"/>
          </w:tcPr>
          <w:p w:rsidR="0034203C" w:rsidRDefault="0034203C" w:rsidP="00525E1D">
            <w:pPr>
              <w:jc w:val="distribute"/>
              <w:rPr>
                <w:sz w:val="18"/>
              </w:rPr>
            </w:pPr>
            <w:r>
              <w:rPr>
                <w:rFonts w:ascii="宋体" w:hAnsi="宋体" w:hint="eastAsia"/>
                <w:sz w:val="18"/>
              </w:rPr>
              <w:t>鼠标</w:t>
            </w:r>
          </w:p>
        </w:tc>
        <w:tc>
          <w:tcPr>
            <w:tcW w:w="1588" w:type="dxa"/>
          </w:tcPr>
          <w:p w:rsidR="0034203C" w:rsidRDefault="0034203C">
            <w:pPr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20.2</w:t>
            </w:r>
          </w:p>
        </w:tc>
        <w:tc>
          <w:tcPr>
            <w:tcW w:w="1588" w:type="dxa"/>
          </w:tcPr>
          <w:p w:rsidR="0034203C" w:rsidRDefault="0034203C">
            <w:pPr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22.3</w:t>
            </w:r>
          </w:p>
        </w:tc>
        <w:tc>
          <w:tcPr>
            <w:tcW w:w="1588" w:type="dxa"/>
          </w:tcPr>
          <w:p w:rsidR="0034203C" w:rsidRDefault="0034203C">
            <w:pPr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28.9</w:t>
            </w:r>
          </w:p>
        </w:tc>
        <w:tc>
          <w:tcPr>
            <w:tcW w:w="1588" w:type="dxa"/>
          </w:tcPr>
          <w:p w:rsidR="0034203C" w:rsidRDefault="0034203C">
            <w:pPr>
              <w:rPr>
                <w:rFonts w:ascii="宋体" w:hAnsi="宋体"/>
                <w:sz w:val="18"/>
              </w:rPr>
            </w:pPr>
          </w:p>
        </w:tc>
      </w:tr>
    </w:tbl>
    <w:p w:rsidR="0034203C" w:rsidRDefault="0034203C">
      <w:bookmarkStart w:id="0" w:name="_GoBack"/>
      <w:bookmarkEnd w:id="0"/>
    </w:p>
    <w:sectPr w:rsidR="0034203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B85" w:rsidRDefault="00652B85" w:rsidP="00BE63AB">
      <w:r>
        <w:separator/>
      </w:r>
    </w:p>
  </w:endnote>
  <w:endnote w:type="continuationSeparator" w:id="0">
    <w:p w:rsidR="00652B85" w:rsidRDefault="00652B85" w:rsidP="00BE6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B85" w:rsidRDefault="00652B85" w:rsidP="00BE63AB">
      <w:r>
        <w:separator/>
      </w:r>
    </w:p>
  </w:footnote>
  <w:footnote w:type="continuationSeparator" w:id="0">
    <w:p w:rsidR="00652B85" w:rsidRDefault="00652B85" w:rsidP="00BE63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0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E1D"/>
    <w:rsid w:val="0034203C"/>
    <w:rsid w:val="00362511"/>
    <w:rsid w:val="00525E1D"/>
    <w:rsid w:val="00652B85"/>
    <w:rsid w:val="0082009F"/>
    <w:rsid w:val="00BE6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E63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E63AB"/>
    <w:rPr>
      <w:sz w:val="18"/>
      <w:szCs w:val="18"/>
      <w:lang w:eastAsia="en-US"/>
    </w:rPr>
  </w:style>
  <w:style w:type="paragraph" w:styleId="a4">
    <w:name w:val="footer"/>
    <w:basedOn w:val="a"/>
    <w:link w:val="Char0"/>
    <w:rsid w:val="00BE63A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E63AB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E63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E63AB"/>
    <w:rPr>
      <w:sz w:val="18"/>
      <w:szCs w:val="18"/>
      <w:lang w:eastAsia="en-US"/>
    </w:rPr>
  </w:style>
  <w:style w:type="paragraph" w:styleId="a4">
    <w:name w:val="footer"/>
    <w:basedOn w:val="a"/>
    <w:link w:val="Char0"/>
    <w:rsid w:val="00BE63A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E63AB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97</Characters>
  <Application>Microsoft Office Word</Application>
  <DocSecurity>0</DocSecurity>
  <Lines>1</Lines>
  <Paragraphs>1</Paragraphs>
  <ScaleCrop>false</ScaleCrop>
  <Company>微软（中国）有限公司</Company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产品名称</dc:title>
  <dc:creator>微软（中国）有限公司</dc:creator>
  <cp:lastModifiedBy>nieyuzhen</cp:lastModifiedBy>
  <cp:revision>3</cp:revision>
  <dcterms:created xsi:type="dcterms:W3CDTF">2014-04-23T01:22:00Z</dcterms:created>
  <dcterms:modified xsi:type="dcterms:W3CDTF">2014-06-09T06:05:00Z</dcterms:modified>
</cp:coreProperties>
</file>